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A3DD1">
      <w:pPr>
        <w:spacing w:line="480" w:lineRule="auto"/>
        <w:jc w:val="center"/>
        <w:rPr>
          <w:sz w:val="28"/>
          <w:szCs w:val="32"/>
        </w:rPr>
      </w:pPr>
      <w:r>
        <w:rPr>
          <w:rFonts w:hint="eastAsia" w:ascii="宋体" w:hAnsi="宋体" w:eastAsia="宋体"/>
          <w:b/>
          <w:bCs/>
          <w:sz w:val="28"/>
          <w:szCs w:val="28"/>
        </w:rPr>
        <w:t>详细报价表</w:t>
      </w:r>
    </w:p>
    <w:tbl>
      <w:tblPr>
        <w:tblStyle w:val="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84"/>
        <w:gridCol w:w="1815"/>
        <w:gridCol w:w="2814"/>
      </w:tblGrid>
      <w:tr w14:paraId="27DD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359" w:type="dxa"/>
            <w:gridSpan w:val="4"/>
            <w:vAlign w:val="center"/>
          </w:tcPr>
          <w:p w14:paraId="6AE32A60">
            <w:pPr>
              <w:spacing w:line="360" w:lineRule="auto"/>
              <w:rPr>
                <w:rFonts w:hint="eastAsia" w:ascii="宋体" w:hAnsi="宋体" w:eastAsia="宋体"/>
                <w:szCs w:val="21"/>
              </w:rPr>
            </w:pPr>
            <w:r>
              <w:rPr>
                <w:rFonts w:hint="eastAsia" w:ascii="宋体" w:hAnsi="宋体" w:eastAsia="宋体"/>
                <w:szCs w:val="21"/>
              </w:rPr>
              <w:t>采购项目编号：YCZB-2026-GZ-02035</w:t>
            </w:r>
          </w:p>
        </w:tc>
      </w:tr>
      <w:tr w14:paraId="61D0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359" w:type="dxa"/>
            <w:gridSpan w:val="4"/>
            <w:vAlign w:val="center"/>
          </w:tcPr>
          <w:p w14:paraId="7ACB3C30">
            <w:pPr>
              <w:spacing w:line="360" w:lineRule="auto"/>
              <w:rPr>
                <w:rFonts w:hint="eastAsia" w:ascii="宋体" w:hAnsi="宋体" w:eastAsia="宋体"/>
                <w:szCs w:val="21"/>
              </w:rPr>
            </w:pPr>
            <w:r>
              <w:rPr>
                <w:rFonts w:hint="eastAsia" w:ascii="宋体" w:hAnsi="宋体" w:eastAsia="宋体"/>
                <w:szCs w:val="21"/>
              </w:rPr>
              <w:t>项目名称：</w:t>
            </w:r>
            <w:r>
              <w:rPr>
                <w:rFonts w:hint="eastAsia" w:ascii="宋体" w:hAnsi="宋体" w:eastAsia="宋体"/>
                <w:szCs w:val="21"/>
                <w:lang w:eastAsia="zh-CN"/>
              </w:rPr>
              <w:t>2026年广州市从化区人民法院电子卷宗随案生成与档案数字化加工服务项目</w:t>
            </w:r>
          </w:p>
        </w:tc>
      </w:tr>
      <w:tr w14:paraId="24AE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359" w:type="dxa"/>
            <w:gridSpan w:val="4"/>
            <w:vAlign w:val="center"/>
          </w:tcPr>
          <w:p w14:paraId="28717BFB">
            <w:pPr>
              <w:spacing w:line="360" w:lineRule="auto"/>
              <w:rPr>
                <w:rFonts w:hint="eastAsia" w:ascii="宋体" w:hAnsi="宋体" w:eastAsia="宋体"/>
                <w:szCs w:val="21"/>
                <w:lang w:eastAsia="zh-CN"/>
              </w:rPr>
            </w:pPr>
            <w:r>
              <w:rPr>
                <w:rFonts w:hint="eastAsia" w:ascii="宋体" w:hAnsi="宋体" w:eastAsia="宋体"/>
                <w:szCs w:val="21"/>
                <w:lang w:eastAsia="zh-CN"/>
              </w:rPr>
              <w:t>供应商</w:t>
            </w:r>
            <w:r>
              <w:rPr>
                <w:rFonts w:hint="eastAsia" w:ascii="宋体" w:hAnsi="宋体" w:eastAsia="宋体"/>
                <w:szCs w:val="21"/>
              </w:rPr>
              <w:t>名称</w:t>
            </w:r>
            <w:r>
              <w:rPr>
                <w:rFonts w:hint="eastAsia" w:ascii="宋体" w:hAnsi="宋体" w:eastAsia="宋体"/>
                <w:szCs w:val="21"/>
                <w:lang w:eastAsia="zh-CN"/>
              </w:rPr>
              <w:t>：</w:t>
            </w:r>
          </w:p>
        </w:tc>
      </w:tr>
      <w:tr w14:paraId="4720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359" w:type="dxa"/>
            <w:gridSpan w:val="4"/>
            <w:vAlign w:val="center"/>
          </w:tcPr>
          <w:p w14:paraId="45D63E4B">
            <w:pPr>
              <w:spacing w:line="360" w:lineRule="auto"/>
              <w:rPr>
                <w:rFonts w:hint="eastAsia" w:ascii="宋体" w:hAnsi="宋体" w:eastAsia="宋体"/>
                <w:szCs w:val="21"/>
                <w:lang w:val="en-US" w:eastAsia="zh-CN"/>
              </w:rPr>
            </w:pPr>
            <w:r>
              <w:rPr>
                <w:rFonts w:hint="eastAsia" w:ascii="宋体" w:hAnsi="宋体" w:eastAsia="宋体"/>
                <w:szCs w:val="21"/>
              </w:rPr>
              <w:t>采购包：</w:t>
            </w:r>
          </w:p>
        </w:tc>
      </w:tr>
      <w:tr w14:paraId="2862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4AE37365">
            <w:pPr>
              <w:spacing w:line="360" w:lineRule="auto"/>
              <w:jc w:val="center"/>
              <w:rPr>
                <w:rFonts w:hint="eastAsia" w:ascii="宋体" w:hAnsi="宋体" w:eastAsia="宋体"/>
                <w:b/>
                <w:bCs/>
                <w:szCs w:val="21"/>
              </w:rPr>
            </w:pPr>
            <w:r>
              <w:rPr>
                <w:rFonts w:hint="eastAsia" w:ascii="宋体" w:hAnsi="宋体" w:eastAsia="宋体"/>
                <w:b/>
                <w:bCs/>
                <w:szCs w:val="21"/>
              </w:rPr>
              <w:t>序号</w:t>
            </w:r>
          </w:p>
        </w:tc>
        <w:tc>
          <w:tcPr>
            <w:tcW w:w="2884" w:type="dxa"/>
            <w:vAlign w:val="center"/>
          </w:tcPr>
          <w:p w14:paraId="12CEC2DC">
            <w:pPr>
              <w:spacing w:line="360" w:lineRule="auto"/>
              <w:jc w:val="center"/>
              <w:rPr>
                <w:rFonts w:hint="eastAsia" w:ascii="宋体" w:hAnsi="宋体" w:eastAsia="宋体"/>
                <w:b/>
                <w:bCs/>
                <w:szCs w:val="21"/>
              </w:rPr>
            </w:pPr>
            <w:r>
              <w:rPr>
                <w:rFonts w:hint="eastAsia" w:asciiTheme="majorEastAsia" w:hAnsiTheme="majorEastAsia" w:eastAsiaTheme="majorEastAsia"/>
                <w:b/>
                <w:bCs/>
                <w:color w:val="000000" w:themeColor="text1"/>
                <w14:textFill>
                  <w14:solidFill>
                    <w14:schemeClr w14:val="tx1"/>
                  </w14:solidFill>
                </w14:textFill>
              </w:rPr>
              <w:t>名称</w:t>
            </w:r>
          </w:p>
        </w:tc>
        <w:tc>
          <w:tcPr>
            <w:tcW w:w="1815" w:type="dxa"/>
            <w:vAlign w:val="center"/>
          </w:tcPr>
          <w:p w14:paraId="21162B3F">
            <w:pPr>
              <w:spacing w:line="360" w:lineRule="auto"/>
              <w:jc w:val="center"/>
              <w:rPr>
                <w:rFonts w:hint="eastAsia" w:ascii="宋体" w:hAnsi="宋体" w:eastAsia="宋体"/>
                <w:b/>
                <w:bCs/>
                <w:szCs w:val="21"/>
              </w:rPr>
            </w:pPr>
            <w:r>
              <w:rPr>
                <w:rFonts w:hint="eastAsia" w:ascii="宋体" w:hAnsi="宋体" w:eastAsia="宋体"/>
                <w:b/>
                <w:bCs/>
                <w:szCs w:val="21"/>
                <w:lang w:val="en-US" w:eastAsia="zh-CN"/>
              </w:rPr>
              <w:t>预估</w:t>
            </w:r>
            <w:r>
              <w:rPr>
                <w:rFonts w:hint="eastAsia" w:ascii="宋体" w:hAnsi="宋体" w:eastAsia="宋体"/>
                <w:b/>
                <w:bCs/>
                <w:szCs w:val="21"/>
              </w:rPr>
              <w:t>数量</w:t>
            </w:r>
          </w:p>
        </w:tc>
        <w:tc>
          <w:tcPr>
            <w:tcW w:w="2814" w:type="dxa"/>
            <w:vAlign w:val="center"/>
          </w:tcPr>
          <w:p w14:paraId="6A85C1A3">
            <w:pPr>
              <w:spacing w:line="360" w:lineRule="auto"/>
              <w:jc w:val="center"/>
              <w:rPr>
                <w:rFonts w:hint="eastAsia" w:ascii="宋体" w:hAnsi="宋体" w:eastAsia="宋体"/>
                <w:b/>
                <w:bCs/>
                <w:szCs w:val="21"/>
              </w:rPr>
            </w:pPr>
            <w:r>
              <w:rPr>
                <w:rFonts w:hint="eastAsia" w:ascii="宋体" w:hAnsi="宋体" w:eastAsia="宋体"/>
                <w:b/>
                <w:bCs/>
                <w:szCs w:val="21"/>
              </w:rPr>
              <w:t>首次单价报价</w:t>
            </w:r>
            <w:r>
              <w:rPr>
                <w:rFonts w:hint="eastAsia" w:asciiTheme="majorEastAsia" w:hAnsiTheme="majorEastAsia" w:eastAsiaTheme="majorEastAsia"/>
                <w:b/>
                <w:bCs/>
                <w:color w:val="000000" w:themeColor="text1"/>
                <w14:textFill>
                  <w14:solidFill>
                    <w14:schemeClr w14:val="tx1"/>
                  </w14:solidFill>
                </w14:textFill>
              </w:rPr>
              <w:t>（人民币）</w:t>
            </w:r>
          </w:p>
        </w:tc>
      </w:tr>
      <w:tr w14:paraId="4E12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65261668">
            <w:pPr>
              <w:spacing w:line="360" w:lineRule="auto"/>
              <w:jc w:val="center"/>
              <w:rPr>
                <w:rFonts w:hint="eastAsia" w:ascii="宋体" w:hAnsi="宋体" w:eastAsia="宋体"/>
                <w:szCs w:val="21"/>
              </w:rPr>
            </w:pPr>
            <w:r>
              <w:rPr>
                <w:rFonts w:hint="eastAsia" w:ascii="宋体" w:hAnsi="宋体" w:eastAsia="宋体"/>
                <w:szCs w:val="21"/>
              </w:rPr>
              <w:t>1</w:t>
            </w:r>
          </w:p>
        </w:tc>
        <w:tc>
          <w:tcPr>
            <w:tcW w:w="2884" w:type="dxa"/>
            <w:vAlign w:val="center"/>
          </w:tcPr>
          <w:p w14:paraId="01367FC2">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14:textFill>
                  <w14:solidFill>
                    <w14:schemeClr w14:val="tx1"/>
                  </w14:solidFill>
                </w14:textFill>
              </w:rPr>
              <w:t>历史诉讼档案数字化扫描（包括刑事案件）</w:t>
            </w:r>
          </w:p>
        </w:tc>
        <w:tc>
          <w:tcPr>
            <w:tcW w:w="1815" w:type="dxa"/>
            <w:vAlign w:val="center"/>
          </w:tcPr>
          <w:p w14:paraId="22CFDF24">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14:textFill>
                  <w14:solidFill>
                    <w14:schemeClr w14:val="tx1"/>
                  </w14:solidFill>
                </w14:textFill>
              </w:rPr>
              <w:t>约140万页</w:t>
            </w:r>
          </w:p>
        </w:tc>
        <w:tc>
          <w:tcPr>
            <w:tcW w:w="2814" w:type="dxa"/>
            <w:vAlign w:val="center"/>
          </w:tcPr>
          <w:p w14:paraId="1BB01B42">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szCs w:val="21"/>
                <w:u w:val="single"/>
              </w:rPr>
              <w:t xml:space="preserve">    </w:t>
            </w:r>
            <w:r>
              <w:rPr>
                <w:rFonts w:hint="eastAsia" w:ascii="宋体" w:hAnsi="宋体" w:eastAsia="宋体"/>
                <w:b/>
                <w:szCs w:val="21"/>
                <w:u w:val="single"/>
                <w:lang w:val="en-US" w:eastAsia="zh-CN"/>
              </w:rPr>
              <w:t xml:space="preserve">  </w:t>
            </w:r>
            <w:r>
              <w:rPr>
                <w:rFonts w:hint="eastAsia" w:ascii="宋体" w:hAnsi="宋体" w:eastAsia="宋体"/>
                <w:b w:val="0"/>
                <w:bCs/>
                <w:szCs w:val="21"/>
                <w:u w:val="none"/>
              </w:rPr>
              <w:t>元/页</w:t>
            </w:r>
          </w:p>
          <w:p w14:paraId="381ACB03">
            <w:pPr>
              <w:spacing w:line="360" w:lineRule="auto"/>
              <w:jc w:val="center"/>
              <w:rPr>
                <w:rFonts w:hint="eastAsia" w:ascii="宋体" w:hAnsi="宋体" w:eastAsia="宋体"/>
                <w:b w:val="0"/>
                <w:bCs/>
                <w:szCs w:val="21"/>
                <w:u w:val="none"/>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元/页</w:t>
            </w:r>
          </w:p>
        </w:tc>
      </w:tr>
      <w:tr w14:paraId="2DD3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50399F4">
            <w:pPr>
              <w:spacing w:line="360" w:lineRule="auto"/>
              <w:jc w:val="center"/>
              <w:rPr>
                <w:rFonts w:hint="eastAsia" w:ascii="宋体" w:hAnsi="宋体" w:eastAsia="宋体"/>
                <w:szCs w:val="21"/>
              </w:rPr>
            </w:pPr>
            <w:r>
              <w:rPr>
                <w:rFonts w:hint="eastAsia" w:ascii="宋体" w:hAnsi="宋体" w:eastAsia="宋体"/>
                <w:szCs w:val="21"/>
              </w:rPr>
              <w:t>2</w:t>
            </w:r>
          </w:p>
        </w:tc>
        <w:tc>
          <w:tcPr>
            <w:tcW w:w="2884" w:type="dxa"/>
            <w:vAlign w:val="center"/>
          </w:tcPr>
          <w:p w14:paraId="6635F2D1">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14:textFill>
                  <w14:solidFill>
                    <w14:schemeClr w14:val="tx1"/>
                  </w14:solidFill>
                </w14:textFill>
              </w:rPr>
              <w:t>归档卷宗整理、案件要素信息及卷宗质量检查服务</w:t>
            </w:r>
          </w:p>
        </w:tc>
        <w:tc>
          <w:tcPr>
            <w:tcW w:w="1815" w:type="dxa"/>
            <w:vAlign w:val="center"/>
          </w:tcPr>
          <w:p w14:paraId="3EB11936">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14:textFill>
                  <w14:solidFill>
                    <w14:schemeClr w14:val="tx1"/>
                  </w14:solidFill>
                </w14:textFill>
              </w:rPr>
              <w:t>约5000宗（在财政最终下达预算额度内据实结算）</w:t>
            </w:r>
          </w:p>
        </w:tc>
        <w:tc>
          <w:tcPr>
            <w:tcW w:w="2814" w:type="dxa"/>
            <w:vAlign w:val="center"/>
          </w:tcPr>
          <w:p w14:paraId="2B210BED">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val="0"/>
                <w:bCs/>
                <w:szCs w:val="21"/>
                <w:u w:val="single"/>
              </w:rPr>
              <w:t xml:space="preserve">    </w:t>
            </w:r>
            <w:r>
              <w:rPr>
                <w:rFonts w:hint="eastAsia" w:ascii="宋体" w:hAnsi="宋体" w:eastAsia="宋体"/>
                <w:b w:val="0"/>
                <w:bCs/>
                <w:szCs w:val="21"/>
                <w:u w:val="single"/>
                <w:lang w:val="en-US" w:eastAsia="zh-CN"/>
              </w:rPr>
              <w:t xml:space="preserve">  </w:t>
            </w:r>
            <w:r>
              <w:rPr>
                <w:rFonts w:hint="eastAsia" w:ascii="宋体" w:hAnsi="宋体" w:eastAsia="宋体"/>
                <w:b w:val="0"/>
                <w:bCs/>
                <w:szCs w:val="21"/>
                <w:u w:val="none"/>
              </w:rPr>
              <w:t>元/宗</w:t>
            </w:r>
          </w:p>
          <w:p w14:paraId="1190FA31">
            <w:pPr>
              <w:spacing w:line="360" w:lineRule="auto"/>
              <w:jc w:val="center"/>
              <w:rPr>
                <w:rFonts w:hint="eastAsia" w:ascii="宋体" w:hAnsi="宋体" w:eastAsia="宋体"/>
                <w:b w:val="0"/>
                <w:bCs/>
                <w:szCs w:val="21"/>
                <w:u w:val="none"/>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元/宗</w:t>
            </w:r>
          </w:p>
        </w:tc>
      </w:tr>
      <w:tr w14:paraId="66FF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20E631C2">
            <w:pPr>
              <w:spacing w:line="360" w:lineRule="auto"/>
              <w:jc w:val="center"/>
              <w:rPr>
                <w:rFonts w:hint="eastAsia" w:ascii="宋体" w:hAnsi="宋体" w:eastAsia="宋体"/>
                <w:szCs w:val="21"/>
              </w:rPr>
            </w:pPr>
            <w:r>
              <w:rPr>
                <w:rFonts w:hint="eastAsia" w:ascii="宋体" w:hAnsi="宋体" w:eastAsia="宋体"/>
                <w:szCs w:val="21"/>
              </w:rPr>
              <w:t>3</w:t>
            </w:r>
          </w:p>
        </w:tc>
        <w:tc>
          <w:tcPr>
            <w:tcW w:w="2884" w:type="dxa"/>
            <w:vAlign w:val="center"/>
          </w:tcPr>
          <w:p w14:paraId="3A0FA2B0">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14:textFill>
                  <w14:solidFill>
                    <w14:schemeClr w14:val="tx1"/>
                  </w14:solidFill>
                </w14:textFill>
              </w:rPr>
              <w:t>文书档案、信访材料扫描</w:t>
            </w:r>
          </w:p>
        </w:tc>
        <w:tc>
          <w:tcPr>
            <w:tcW w:w="1815" w:type="dxa"/>
            <w:vAlign w:val="center"/>
          </w:tcPr>
          <w:p w14:paraId="04E11128">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14:textFill>
                  <w14:solidFill>
                    <w14:schemeClr w14:val="tx1"/>
                  </w14:solidFill>
                </w14:textFill>
              </w:rPr>
              <w:t>约15000页（在财政最终下达预算额度内据实结算）</w:t>
            </w:r>
          </w:p>
        </w:tc>
        <w:tc>
          <w:tcPr>
            <w:tcW w:w="2814" w:type="dxa"/>
            <w:vAlign w:val="center"/>
          </w:tcPr>
          <w:p w14:paraId="33E85B06">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szCs w:val="21"/>
                <w:u w:val="single"/>
              </w:rPr>
              <w:t xml:space="preserve">    </w:t>
            </w:r>
            <w:r>
              <w:rPr>
                <w:rFonts w:hint="eastAsia" w:ascii="宋体" w:hAnsi="宋体" w:eastAsia="宋体"/>
                <w:b/>
                <w:szCs w:val="21"/>
                <w:u w:val="single"/>
                <w:lang w:val="en-US" w:eastAsia="zh-CN"/>
              </w:rPr>
              <w:t xml:space="preserve">  </w:t>
            </w:r>
            <w:r>
              <w:rPr>
                <w:rFonts w:hint="eastAsia" w:ascii="宋体" w:hAnsi="宋体" w:eastAsia="宋体"/>
                <w:b w:val="0"/>
                <w:bCs/>
                <w:szCs w:val="21"/>
                <w:u w:val="none"/>
              </w:rPr>
              <w:t>元/页</w:t>
            </w:r>
          </w:p>
          <w:p w14:paraId="289CE7B0">
            <w:pPr>
              <w:spacing w:line="360" w:lineRule="auto"/>
              <w:jc w:val="center"/>
              <w:rPr>
                <w:rFonts w:hint="eastAsia" w:ascii="宋体" w:hAnsi="宋体" w:eastAsia="宋体"/>
                <w:b w:val="0"/>
                <w:bCs/>
                <w:szCs w:val="21"/>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元/页</w:t>
            </w:r>
          </w:p>
        </w:tc>
      </w:tr>
      <w:tr w14:paraId="34DC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739C1F63">
            <w:pPr>
              <w:spacing w:line="360" w:lineRule="auto"/>
              <w:jc w:val="center"/>
              <w:rPr>
                <w:rFonts w:hint="eastAsia" w:ascii="宋体" w:hAnsi="宋体" w:eastAsia="宋体"/>
                <w:szCs w:val="21"/>
              </w:rPr>
            </w:pPr>
            <w:r>
              <w:rPr>
                <w:rFonts w:hint="eastAsia" w:ascii="宋体" w:hAnsi="宋体" w:eastAsia="宋体"/>
                <w:szCs w:val="21"/>
              </w:rPr>
              <w:t>4</w:t>
            </w:r>
          </w:p>
        </w:tc>
        <w:tc>
          <w:tcPr>
            <w:tcW w:w="2884" w:type="dxa"/>
            <w:vAlign w:val="center"/>
          </w:tcPr>
          <w:p w14:paraId="476D133F">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14:textFill>
                  <w14:solidFill>
                    <w14:schemeClr w14:val="tx1"/>
                  </w14:solidFill>
                </w14:textFill>
              </w:rPr>
              <w:t>文书档案、信访材料整理</w:t>
            </w:r>
          </w:p>
        </w:tc>
        <w:tc>
          <w:tcPr>
            <w:tcW w:w="1815" w:type="dxa"/>
            <w:vAlign w:val="center"/>
          </w:tcPr>
          <w:p w14:paraId="3E884283">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14:textFill>
                  <w14:solidFill>
                    <w14:schemeClr w14:val="tx1"/>
                  </w14:solidFill>
                </w14:textFill>
              </w:rPr>
              <w:t>约15000页（在财政最终下达预算额度内据实结算）</w:t>
            </w:r>
          </w:p>
        </w:tc>
        <w:tc>
          <w:tcPr>
            <w:tcW w:w="2814" w:type="dxa"/>
            <w:vAlign w:val="center"/>
          </w:tcPr>
          <w:p w14:paraId="44FFAB8D">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szCs w:val="21"/>
                <w:u w:val="single"/>
              </w:rPr>
              <w:t xml:space="preserve">    </w:t>
            </w:r>
            <w:r>
              <w:rPr>
                <w:rFonts w:hint="eastAsia" w:ascii="宋体" w:hAnsi="宋体" w:eastAsia="宋体"/>
                <w:b/>
                <w:szCs w:val="21"/>
                <w:u w:val="single"/>
                <w:lang w:val="en-US" w:eastAsia="zh-CN"/>
              </w:rPr>
              <w:t xml:space="preserve">  </w:t>
            </w:r>
            <w:r>
              <w:rPr>
                <w:rFonts w:hint="eastAsia" w:ascii="宋体" w:hAnsi="宋体" w:eastAsia="宋体"/>
                <w:b w:val="0"/>
                <w:bCs/>
                <w:szCs w:val="21"/>
                <w:u w:val="none"/>
              </w:rPr>
              <w:t>元/页</w:t>
            </w:r>
          </w:p>
          <w:p w14:paraId="378F3121">
            <w:pPr>
              <w:spacing w:line="360" w:lineRule="auto"/>
              <w:jc w:val="center"/>
              <w:rPr>
                <w:rFonts w:hint="eastAsia" w:ascii="宋体" w:hAnsi="宋体" w:eastAsia="宋体"/>
                <w:b w:val="0"/>
                <w:bCs/>
                <w:szCs w:val="21"/>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元/页</w:t>
            </w:r>
          </w:p>
        </w:tc>
      </w:tr>
    </w:tbl>
    <w:p w14:paraId="6FD6DD7E"/>
    <w:tbl>
      <w:tblPr>
        <w:tblStyle w:val="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99"/>
        <w:gridCol w:w="1800"/>
        <w:gridCol w:w="2814"/>
      </w:tblGrid>
      <w:tr w14:paraId="2835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2649043E">
            <w:pPr>
              <w:spacing w:line="360" w:lineRule="auto"/>
              <w:jc w:val="center"/>
              <w:rPr>
                <w:rFonts w:hint="eastAsia" w:ascii="宋体" w:hAnsi="宋体" w:eastAsia="宋体"/>
                <w:b/>
                <w:bCs/>
                <w:szCs w:val="21"/>
              </w:rPr>
            </w:pPr>
            <w:r>
              <w:rPr>
                <w:rFonts w:hint="eastAsia" w:ascii="宋体" w:hAnsi="宋体" w:eastAsia="宋体"/>
                <w:b/>
                <w:bCs/>
                <w:szCs w:val="21"/>
              </w:rPr>
              <w:t>序号</w:t>
            </w:r>
          </w:p>
        </w:tc>
        <w:tc>
          <w:tcPr>
            <w:tcW w:w="2899" w:type="dxa"/>
            <w:vAlign w:val="center"/>
          </w:tcPr>
          <w:p w14:paraId="45780898">
            <w:pPr>
              <w:spacing w:line="360" w:lineRule="auto"/>
              <w:jc w:val="center"/>
              <w:rPr>
                <w:rFonts w:hint="eastAsia" w:ascii="宋体" w:hAnsi="宋体" w:eastAsia="宋体"/>
                <w:b/>
                <w:bCs/>
                <w:szCs w:val="21"/>
              </w:rPr>
            </w:pPr>
            <w:r>
              <w:rPr>
                <w:rFonts w:hint="eastAsia" w:asciiTheme="majorEastAsia" w:hAnsiTheme="majorEastAsia" w:eastAsiaTheme="majorEastAsia"/>
                <w:b/>
                <w:bCs/>
                <w:color w:val="000000" w:themeColor="text1"/>
                <w:szCs w:val="21"/>
                <w14:textFill>
                  <w14:solidFill>
                    <w14:schemeClr w14:val="tx1"/>
                  </w14:solidFill>
                </w14:textFill>
              </w:rPr>
              <w:t>服务内容</w:t>
            </w:r>
          </w:p>
        </w:tc>
        <w:tc>
          <w:tcPr>
            <w:tcW w:w="1800" w:type="dxa"/>
            <w:vAlign w:val="center"/>
          </w:tcPr>
          <w:p w14:paraId="6FB089CA">
            <w:pPr>
              <w:spacing w:line="360" w:lineRule="auto"/>
              <w:jc w:val="center"/>
              <w:rPr>
                <w:rFonts w:hint="eastAsia" w:ascii="宋体" w:hAnsi="宋体" w:eastAsia="宋体"/>
                <w:b/>
                <w:bCs/>
                <w:szCs w:val="21"/>
              </w:rPr>
            </w:pPr>
            <w:r>
              <w:rPr>
                <w:rFonts w:hint="eastAsia" w:asciiTheme="majorEastAsia" w:hAnsiTheme="majorEastAsia" w:eastAsiaTheme="majorEastAsia"/>
                <w:b/>
                <w:bCs/>
                <w:color w:val="000000" w:themeColor="text1"/>
                <w:szCs w:val="21"/>
                <w14:textFill>
                  <w14:solidFill>
                    <w14:schemeClr w14:val="tx1"/>
                  </w14:solidFill>
                </w14:textFill>
              </w:rPr>
              <w:t>案件数量（宗）</w:t>
            </w:r>
          </w:p>
        </w:tc>
        <w:tc>
          <w:tcPr>
            <w:tcW w:w="2814" w:type="dxa"/>
            <w:vAlign w:val="center"/>
          </w:tcPr>
          <w:p w14:paraId="3FDDB80F">
            <w:pPr>
              <w:spacing w:line="360" w:lineRule="auto"/>
              <w:jc w:val="center"/>
              <w:rPr>
                <w:rFonts w:hint="eastAsia" w:ascii="宋体" w:hAnsi="宋体" w:eastAsia="宋体"/>
                <w:b/>
                <w:bCs/>
                <w:szCs w:val="21"/>
              </w:rPr>
            </w:pPr>
            <w:r>
              <w:rPr>
                <w:rFonts w:hint="eastAsia" w:ascii="宋体" w:hAnsi="宋体" w:eastAsia="宋体"/>
                <w:b/>
                <w:bCs/>
                <w:szCs w:val="21"/>
              </w:rPr>
              <w:t>首次单价报价</w:t>
            </w:r>
            <w:r>
              <w:rPr>
                <w:rFonts w:hint="eastAsia" w:asciiTheme="majorEastAsia" w:hAnsiTheme="majorEastAsia" w:eastAsiaTheme="majorEastAsia"/>
                <w:b/>
                <w:bCs/>
                <w:color w:val="000000" w:themeColor="text1"/>
                <w:szCs w:val="21"/>
                <w14:textFill>
                  <w14:solidFill>
                    <w14:schemeClr w14:val="tx1"/>
                  </w14:solidFill>
                </w14:textFill>
              </w:rPr>
              <w:t>（元/宗）</w:t>
            </w:r>
          </w:p>
        </w:tc>
      </w:tr>
      <w:tr w14:paraId="76BE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61D06C1C">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1</w:t>
            </w:r>
          </w:p>
        </w:tc>
        <w:tc>
          <w:tcPr>
            <w:tcW w:w="2899" w:type="dxa"/>
            <w:vAlign w:val="center"/>
          </w:tcPr>
          <w:p w14:paraId="07B7EEE5">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民商事案件材料的电子卷宗随案生成服务</w:t>
            </w:r>
          </w:p>
        </w:tc>
        <w:tc>
          <w:tcPr>
            <w:tcW w:w="1800" w:type="dxa"/>
            <w:vAlign w:val="center"/>
          </w:tcPr>
          <w:p w14:paraId="3F330CA0">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12000</w:t>
            </w:r>
          </w:p>
        </w:tc>
        <w:tc>
          <w:tcPr>
            <w:tcW w:w="2814" w:type="dxa"/>
            <w:vAlign w:val="center"/>
          </w:tcPr>
          <w:p w14:paraId="5FF2C8C6">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szCs w:val="21"/>
                <w:u w:val="single"/>
              </w:rPr>
              <w:t xml:space="preserve">    </w:t>
            </w:r>
            <w:r>
              <w:rPr>
                <w:rFonts w:hint="eastAsia" w:ascii="宋体" w:hAnsi="宋体" w:eastAsia="宋体"/>
                <w:b/>
                <w:szCs w:val="21"/>
                <w:u w:val="single"/>
                <w:lang w:val="en-US" w:eastAsia="zh-CN"/>
              </w:rPr>
              <w:t xml:space="preserve">  </w:t>
            </w:r>
            <w:r>
              <w:rPr>
                <w:rFonts w:hint="eastAsia" w:ascii="宋体" w:hAnsi="宋体" w:eastAsia="宋体"/>
                <w:b w:val="0"/>
                <w:bCs/>
                <w:szCs w:val="21"/>
                <w:u w:val="none"/>
              </w:rPr>
              <w:t>元/宗</w:t>
            </w:r>
          </w:p>
          <w:p w14:paraId="3706D5D8">
            <w:pPr>
              <w:spacing w:line="360" w:lineRule="auto"/>
              <w:jc w:val="center"/>
              <w:rPr>
                <w:rFonts w:hint="eastAsia" w:ascii="宋体" w:hAnsi="宋体" w:eastAsia="宋体"/>
                <w:szCs w:val="21"/>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元/宗</w:t>
            </w:r>
          </w:p>
        </w:tc>
      </w:tr>
      <w:tr w14:paraId="3000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7DB03E8">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2899" w:type="dxa"/>
            <w:vAlign w:val="center"/>
          </w:tcPr>
          <w:p w14:paraId="20D3D138">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执行案件材料的电子卷宗随案生成服务</w:t>
            </w:r>
          </w:p>
        </w:tc>
        <w:tc>
          <w:tcPr>
            <w:tcW w:w="1800" w:type="dxa"/>
            <w:vAlign w:val="center"/>
          </w:tcPr>
          <w:p w14:paraId="635AE809">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8000</w:t>
            </w:r>
          </w:p>
        </w:tc>
        <w:tc>
          <w:tcPr>
            <w:tcW w:w="2814" w:type="dxa"/>
            <w:vAlign w:val="center"/>
          </w:tcPr>
          <w:p w14:paraId="6C882797">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szCs w:val="21"/>
                <w:u w:val="single"/>
              </w:rPr>
              <w:t xml:space="preserve">    </w:t>
            </w:r>
            <w:r>
              <w:rPr>
                <w:rFonts w:hint="eastAsia" w:ascii="宋体" w:hAnsi="宋体" w:eastAsia="宋体"/>
                <w:b/>
                <w:szCs w:val="21"/>
                <w:u w:val="single"/>
                <w:lang w:val="en-US" w:eastAsia="zh-CN"/>
              </w:rPr>
              <w:t xml:space="preserve">  </w:t>
            </w:r>
            <w:r>
              <w:rPr>
                <w:rFonts w:hint="eastAsia" w:ascii="宋体" w:hAnsi="宋体" w:eastAsia="宋体"/>
                <w:b w:val="0"/>
                <w:bCs/>
                <w:szCs w:val="21"/>
                <w:u w:val="none"/>
              </w:rPr>
              <w:t>元/宗</w:t>
            </w:r>
          </w:p>
          <w:p w14:paraId="7413FF15">
            <w:pPr>
              <w:spacing w:line="360" w:lineRule="auto"/>
              <w:jc w:val="center"/>
              <w:rPr>
                <w:rFonts w:hint="eastAsia" w:ascii="宋体" w:hAnsi="宋体" w:eastAsia="宋体"/>
                <w:szCs w:val="21"/>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元/宗</w:t>
            </w:r>
          </w:p>
        </w:tc>
      </w:tr>
      <w:tr w14:paraId="6B64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6696C5AF">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2899" w:type="dxa"/>
            <w:vAlign w:val="top"/>
          </w:tcPr>
          <w:p w14:paraId="1AD99F65">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执保案件材料的电子卷宗随案生成服务</w:t>
            </w:r>
          </w:p>
        </w:tc>
        <w:tc>
          <w:tcPr>
            <w:tcW w:w="1800" w:type="dxa"/>
            <w:vAlign w:val="center"/>
          </w:tcPr>
          <w:p w14:paraId="31256C78">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5500</w:t>
            </w:r>
          </w:p>
        </w:tc>
        <w:tc>
          <w:tcPr>
            <w:tcW w:w="2814" w:type="dxa"/>
            <w:vAlign w:val="center"/>
          </w:tcPr>
          <w:p w14:paraId="4691DFA1">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szCs w:val="21"/>
                <w:u w:val="single"/>
              </w:rPr>
              <w:t xml:space="preserve">    </w:t>
            </w:r>
            <w:r>
              <w:rPr>
                <w:rFonts w:hint="eastAsia" w:ascii="宋体" w:hAnsi="宋体" w:eastAsia="宋体"/>
                <w:b/>
                <w:szCs w:val="21"/>
                <w:u w:val="single"/>
                <w:lang w:val="en-US" w:eastAsia="zh-CN"/>
              </w:rPr>
              <w:t xml:space="preserve">  </w:t>
            </w:r>
            <w:r>
              <w:rPr>
                <w:rFonts w:hint="eastAsia" w:ascii="宋体" w:hAnsi="宋体" w:eastAsia="宋体"/>
                <w:b w:val="0"/>
                <w:bCs/>
                <w:szCs w:val="21"/>
                <w:u w:val="none"/>
              </w:rPr>
              <w:t>元/宗</w:t>
            </w:r>
          </w:p>
          <w:p w14:paraId="6B969D61">
            <w:pPr>
              <w:spacing w:line="360" w:lineRule="auto"/>
              <w:jc w:val="center"/>
              <w:rPr>
                <w:rFonts w:hint="eastAsia" w:ascii="宋体" w:hAnsi="宋体" w:eastAsia="宋体"/>
                <w:szCs w:val="21"/>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元/宗</w:t>
            </w:r>
          </w:p>
        </w:tc>
      </w:tr>
      <w:tr w14:paraId="77EE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DC32226">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2899" w:type="dxa"/>
            <w:vAlign w:val="top"/>
          </w:tcPr>
          <w:p w14:paraId="133575ED">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执恢案件的电子卷宗随案生成服务</w:t>
            </w:r>
          </w:p>
        </w:tc>
        <w:tc>
          <w:tcPr>
            <w:tcW w:w="1800" w:type="dxa"/>
            <w:vAlign w:val="center"/>
          </w:tcPr>
          <w:p w14:paraId="1B45698B">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1600</w:t>
            </w:r>
          </w:p>
        </w:tc>
        <w:tc>
          <w:tcPr>
            <w:tcW w:w="2814" w:type="dxa"/>
            <w:vAlign w:val="center"/>
          </w:tcPr>
          <w:p w14:paraId="5DB8AED2">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szCs w:val="21"/>
                <w:u w:val="single"/>
              </w:rPr>
              <w:t xml:space="preserve">    </w:t>
            </w:r>
            <w:r>
              <w:rPr>
                <w:rFonts w:hint="eastAsia" w:ascii="宋体" w:hAnsi="宋体" w:eastAsia="宋体"/>
                <w:b/>
                <w:szCs w:val="21"/>
                <w:u w:val="single"/>
                <w:lang w:val="en-US" w:eastAsia="zh-CN"/>
              </w:rPr>
              <w:t xml:space="preserve">  </w:t>
            </w:r>
            <w:r>
              <w:rPr>
                <w:rFonts w:hint="eastAsia" w:ascii="宋体" w:hAnsi="宋体" w:eastAsia="宋体"/>
                <w:b w:val="0"/>
                <w:bCs/>
                <w:szCs w:val="21"/>
                <w:u w:val="none"/>
              </w:rPr>
              <w:t>元/宗</w:t>
            </w:r>
          </w:p>
          <w:p w14:paraId="56D764F1">
            <w:pPr>
              <w:spacing w:line="360" w:lineRule="auto"/>
              <w:jc w:val="center"/>
              <w:rPr>
                <w:rFonts w:hint="eastAsia" w:ascii="宋体" w:hAnsi="宋体" w:eastAsia="宋体"/>
                <w:szCs w:val="21"/>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元/宗</w:t>
            </w:r>
          </w:p>
        </w:tc>
      </w:tr>
      <w:tr w14:paraId="49C5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6D7C0165">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2899" w:type="dxa"/>
            <w:vAlign w:val="top"/>
          </w:tcPr>
          <w:p w14:paraId="661A554E">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财保、民他、民保令、司救访、司救执、司惩、法赔、港请送、台请送等其他案件的电子卷宗随案生成服务</w:t>
            </w:r>
          </w:p>
        </w:tc>
        <w:tc>
          <w:tcPr>
            <w:tcW w:w="1800" w:type="dxa"/>
            <w:vAlign w:val="center"/>
          </w:tcPr>
          <w:p w14:paraId="2A4F3B15">
            <w:pPr>
              <w:spacing w:line="360" w:lineRule="auto"/>
              <w:jc w:val="center"/>
              <w:rPr>
                <w:rFonts w:hint="eastAsia" w:ascii="宋体" w:hAnsi="宋体" w:eastAsia="宋体"/>
                <w:szCs w:val="21"/>
              </w:rPr>
            </w:pPr>
            <w:r>
              <w:rPr>
                <w:rFonts w:hint="eastAsia" w:asciiTheme="majorEastAsia" w:hAnsiTheme="majorEastAsia" w:eastAsiaTheme="majorEastAsia"/>
                <w:color w:val="000000" w:themeColor="text1"/>
                <w:szCs w:val="21"/>
                <w14:textFill>
                  <w14:solidFill>
                    <w14:schemeClr w14:val="tx1"/>
                  </w14:solidFill>
                </w14:textFill>
              </w:rPr>
              <w:t>300</w:t>
            </w:r>
          </w:p>
        </w:tc>
        <w:tc>
          <w:tcPr>
            <w:tcW w:w="2814" w:type="dxa"/>
            <w:vAlign w:val="center"/>
          </w:tcPr>
          <w:p w14:paraId="01CB73CA">
            <w:pPr>
              <w:spacing w:line="360" w:lineRule="auto"/>
              <w:jc w:val="center"/>
              <w:rPr>
                <w:rFonts w:hint="eastAsia" w:ascii="宋体" w:hAnsi="宋体" w:eastAsia="宋体"/>
                <w:b w:val="0"/>
                <w:bCs/>
                <w:szCs w:val="21"/>
                <w:u w:val="none"/>
              </w:rPr>
            </w:pPr>
            <w:r>
              <w:rPr>
                <w:rFonts w:hint="eastAsia" w:ascii="宋体" w:hAnsi="宋体" w:eastAsia="宋体" w:cs="Times New Roman"/>
                <w:szCs w:val="21"/>
              </w:rPr>
              <w:t>大写：</w:t>
            </w:r>
            <w:r>
              <w:rPr>
                <w:rFonts w:hint="eastAsia" w:ascii="宋体" w:hAnsi="宋体" w:eastAsia="宋体" w:cs="宋体"/>
                <w:bCs/>
                <w:kern w:val="0"/>
                <w:szCs w:val="21"/>
                <w:lang w:bidi="ar"/>
              </w:rPr>
              <w:t>人民币</w:t>
            </w:r>
            <w:r>
              <w:rPr>
                <w:rFonts w:ascii="宋体" w:hAnsi="宋体" w:eastAsia="宋体"/>
                <w:b/>
                <w:szCs w:val="21"/>
                <w:u w:val="single"/>
              </w:rPr>
              <w:t xml:space="preserve">    </w:t>
            </w:r>
            <w:r>
              <w:rPr>
                <w:rFonts w:hint="eastAsia" w:ascii="宋体" w:hAnsi="宋体" w:eastAsia="宋体"/>
                <w:b/>
                <w:szCs w:val="21"/>
                <w:u w:val="single"/>
                <w:lang w:val="en-US" w:eastAsia="zh-CN"/>
              </w:rPr>
              <w:t xml:space="preserve">  </w:t>
            </w:r>
            <w:r>
              <w:rPr>
                <w:rFonts w:hint="eastAsia" w:ascii="宋体" w:hAnsi="宋体" w:eastAsia="宋体"/>
                <w:b w:val="0"/>
                <w:bCs/>
                <w:szCs w:val="21"/>
                <w:u w:val="none"/>
              </w:rPr>
              <w:t>元/宗</w:t>
            </w:r>
          </w:p>
          <w:p w14:paraId="017C57A8">
            <w:pPr>
              <w:spacing w:line="360" w:lineRule="auto"/>
              <w:jc w:val="center"/>
              <w:rPr>
                <w:rFonts w:ascii="宋体" w:hAnsi="宋体" w:eastAsia="宋体"/>
                <w:b/>
                <w:szCs w:val="21"/>
                <w:u w:val="single"/>
              </w:rPr>
            </w:pPr>
            <w:r>
              <w:rPr>
                <w:rFonts w:hint="eastAsia" w:ascii="宋体" w:hAnsi="宋体" w:eastAsia="宋体" w:cs="宋体"/>
                <w:bCs/>
                <w:kern w:val="0"/>
                <w:szCs w:val="21"/>
                <w:lang w:bidi="ar"/>
              </w:rPr>
              <w:t>小写：¥</w:t>
            </w:r>
            <w:r>
              <w:rPr>
                <w:rFonts w:hint="eastAsia" w:ascii="宋体" w:hAnsi="宋体" w:eastAsia="宋体" w:cs="宋体"/>
                <w:bCs/>
                <w:kern w:val="0"/>
                <w:szCs w:val="21"/>
                <w:u w:val="single"/>
                <w:lang w:bidi="ar"/>
              </w:rPr>
              <w:t xml:space="preserve">         </w:t>
            </w:r>
            <w:r>
              <w:rPr>
                <w:rFonts w:hint="eastAsia" w:ascii="宋体" w:hAnsi="宋体" w:eastAsia="宋体"/>
                <w:b w:val="0"/>
                <w:bCs/>
                <w:szCs w:val="21"/>
                <w:u w:val="none"/>
              </w:rPr>
              <w:t>元/宗</w:t>
            </w:r>
          </w:p>
        </w:tc>
      </w:tr>
    </w:tbl>
    <w:p w14:paraId="17B8AAFF"/>
    <w:p w14:paraId="6A999D16"/>
    <w:p w14:paraId="4A50E9AF"/>
    <w:p w14:paraId="57DEFC58">
      <w:pPr>
        <w:rPr>
          <w:rFonts w:hint="default"/>
        </w:rPr>
      </w:pPr>
      <w:r>
        <w:t>供应商名称（盖章）：__________________</w:t>
      </w:r>
    </w:p>
    <w:p w14:paraId="20AA090D"/>
    <w:p w14:paraId="4601AEA9">
      <w:pPr>
        <w:rPr>
          <w:rFonts w:hint="default"/>
        </w:rPr>
      </w:pPr>
      <w:r>
        <w:t>日  期：__________________</w:t>
      </w:r>
    </w:p>
    <w:p w14:paraId="52544F8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6CF5"/>
    <w:rsid w:val="01EF3980"/>
    <w:rsid w:val="03E25AA6"/>
    <w:rsid w:val="08395955"/>
    <w:rsid w:val="0B901D30"/>
    <w:rsid w:val="0BFA364D"/>
    <w:rsid w:val="0C684A5B"/>
    <w:rsid w:val="189746FE"/>
    <w:rsid w:val="21DF0EC4"/>
    <w:rsid w:val="22407BB4"/>
    <w:rsid w:val="2C5D75B5"/>
    <w:rsid w:val="3A571EF5"/>
    <w:rsid w:val="3C504A40"/>
    <w:rsid w:val="3DBF6CF5"/>
    <w:rsid w:val="42B5384F"/>
    <w:rsid w:val="54C31DFB"/>
    <w:rsid w:val="5B150ED7"/>
    <w:rsid w:val="5D1C654D"/>
    <w:rsid w:val="656F0478"/>
    <w:rsid w:val="697D65C5"/>
    <w:rsid w:val="6B2D5DC9"/>
    <w:rsid w:val="6FE253D4"/>
    <w:rsid w:val="7177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505</Words>
  <Characters>553</Characters>
  <Lines>0</Lines>
  <Paragraphs>0</Paragraphs>
  <TotalTime>0</TotalTime>
  <ScaleCrop>false</ScaleCrop>
  <LinksUpToDate>false</LinksUpToDate>
  <CharactersWithSpaces>688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2026-04-29T02:54:00Z</dcterms:created>
  <dc:creator>Philips</dc:creator>
  <cp:lastModifiedBy>YC</cp:lastModifiedBy>
  <dcterms:modified xsi:type="dcterms:W3CDTF">2026-04-29T04:04:53Z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4A5FE3ECDB484780A0E58AF74238D278_13</vt:lpwstr>
  </property>
  <property fmtid="{D5CDD505-2E9C-101B-9397-08002B2CF9AE}" pid="4" name="KSOTemplateDocerSaveRecord">
    <vt:lpwstr>eyJoZGlkIjoiMTkxNzkxMTA2YWNhNTliNGJmN2YwZWExYzJlMmI1ZjkiLCJ1c2VySWQiOiI5MzE0NzgzMDMifQ==</vt:lpwstr>
  </property>
</Properties>
</file>